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C2AED" w:rsidRPr="002C2AED" w:rsidTr="002C2AED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C2AED" w:rsidRPr="002C2AE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2C2AED" w:rsidRPr="002C2AE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2C2AED" w:rsidRPr="002C2AED" w:rsidRDefault="002C2AED" w:rsidP="002C2AE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Times New Roman"/>
                            <w:color w:val="D12229"/>
                            <w:sz w:val="38"/>
                            <w:szCs w:val="38"/>
                            <w:lang w:eastAsia="ru-RU"/>
                          </w:rPr>
                        </w:pPr>
                        <w:r w:rsidRPr="002C2AE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314EC6"/>
                            <w:sz w:val="38"/>
                            <w:szCs w:val="38"/>
                            <w:lang w:eastAsia="ru-RU"/>
                          </w:rPr>
                          <w:t>Дорогие родители!</w:t>
                        </w:r>
                      </w:p>
                    </w:tc>
                  </w:tr>
                  <w:tr w:rsidR="002C2AED" w:rsidRPr="002C2AE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75" w:type="dxa"/>
                          <w:bottom w:w="150" w:type="dxa"/>
                          <w:right w:w="375" w:type="dxa"/>
                        </w:tcMar>
                        <w:vAlign w:val="center"/>
                        <w:hideMark/>
                      </w:tcPr>
                      <w:p w:rsidR="002C2AED" w:rsidRPr="002C2AED" w:rsidRDefault="002C2AED" w:rsidP="002C2AED">
                        <w:pPr>
                          <w:spacing w:after="100" w:afterAutospacing="1" w:line="240" w:lineRule="auto"/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</w:pPr>
                        <w:r w:rsidRPr="002C2AE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12121"/>
                            <w:sz w:val="26"/>
                            <w:szCs w:val="26"/>
                            <w:lang w:eastAsia="ru-RU"/>
                          </w:rPr>
                          <w:t xml:space="preserve">Записать ребенка в 1 класс можно дистанционно через </w:t>
                        </w:r>
                        <w:hyperlink r:id="rId5" w:history="1">
                          <w:r w:rsidRPr="002C2AED"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0000FF"/>
                              <w:sz w:val="26"/>
                              <w:szCs w:val="26"/>
                              <w:u w:val="single"/>
                              <w:lang w:eastAsia="ru-RU"/>
                            </w:rPr>
                            <w:t>Региональный портал услуг Приморского края</w:t>
                          </w:r>
                        </w:hyperlink>
                        <w:r w:rsidRPr="002C2AE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12121"/>
                            <w:sz w:val="26"/>
                            <w:szCs w:val="26"/>
                            <w:lang w:eastAsia="ru-RU"/>
                          </w:rPr>
                          <w:t xml:space="preserve"> или через </w:t>
                        </w:r>
                        <w:hyperlink r:id="rId6" w:history="1">
                          <w:proofErr w:type="spellStart"/>
                          <w:r w:rsidRPr="002C2AED"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0000FF"/>
                              <w:sz w:val="26"/>
                              <w:szCs w:val="26"/>
                              <w:u w:val="single"/>
                              <w:lang w:eastAsia="ru-RU"/>
                            </w:rPr>
                            <w:t>Госуслуги</w:t>
                          </w:r>
                          <w:proofErr w:type="spellEnd"/>
                        </w:hyperlink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12121"/>
                            <w:sz w:val="26"/>
                            <w:szCs w:val="26"/>
                            <w:lang w:eastAsia="ru-RU"/>
                          </w:rPr>
                          <w:t>Запись в школу проходит в два этапа: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  <w:t xml:space="preserve">• 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12121"/>
                            <w:sz w:val="26"/>
                            <w:szCs w:val="26"/>
                            <w:lang w:eastAsia="ru-RU"/>
                          </w:rPr>
                          <w:t xml:space="preserve">с 1 апреля по 30 июня 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t>— если ребенок живет на закрепленной за школой территории или поступает в другую школу, но имеет льготу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  <w:t xml:space="preserve">• 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12121"/>
                            <w:sz w:val="26"/>
                            <w:szCs w:val="26"/>
                            <w:lang w:eastAsia="ru-RU"/>
                          </w:rPr>
                          <w:t>с 6 июля по 5 сентября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t xml:space="preserve"> — в любые школы, если остались свободные места</w:t>
                        </w:r>
                        <w:proofErr w:type="gramStart"/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12121"/>
                            <w:sz w:val="26"/>
                            <w:szCs w:val="26"/>
                            <w:lang w:eastAsia="ru-RU"/>
                          </w:rPr>
                          <w:t>Д</w:t>
                        </w:r>
                        <w:proofErr w:type="gramEnd"/>
                        <w:r w:rsidRPr="002C2AE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12121"/>
                            <w:sz w:val="26"/>
                            <w:szCs w:val="26"/>
                            <w:lang w:eastAsia="ru-RU"/>
                          </w:rPr>
                          <w:t>ля подачи заявления нужны: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  <w:t>• паспорт одного из родителей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  <w:t>• свидетельство о рождении ребенка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  <w:t>• номер или название школы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  <w:t>• сведения о регистрации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  <w:t xml:space="preserve">• </w:t>
                        </w:r>
                        <w:proofErr w:type="gramStart"/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t>информация</w:t>
                        </w:r>
                        <w:proofErr w:type="gramEnd"/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t xml:space="preserve"> о братьях и сестрах, если они учатся в выбранной школе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  <w:t>• документы, подтверждающие право на льготы (при наличии)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12121"/>
                            <w:sz w:val="26"/>
                            <w:szCs w:val="26"/>
                            <w:lang w:eastAsia="ru-RU"/>
                          </w:rPr>
                          <w:t>Обратите внимание: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  <w:t xml:space="preserve">Если в выбранной школе мест не хватит, то вам предложат </w:t>
                        </w:r>
                        <w:proofErr w:type="gramStart"/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t>другую</w:t>
                        </w:r>
                        <w:proofErr w:type="gramEnd"/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color w:val="212121"/>
                            <w:sz w:val="26"/>
                            <w:szCs w:val="26"/>
                            <w:lang w:eastAsia="ru-RU"/>
                          </w:rPr>
                          <w:br/>
                          <w:t>В первые классы принимают детей, которым к началу учебного года исполнится от 6,5 до 8 лет</w:t>
                        </w:r>
                      </w:p>
                    </w:tc>
                  </w:tr>
                  <w:tr w:rsidR="002C2AED" w:rsidRPr="002C2AE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75" w:type="dxa"/>
                          <w:bottom w:w="150" w:type="dxa"/>
                          <w:right w:w="375" w:type="dxa"/>
                        </w:tcMar>
                        <w:vAlign w:val="center"/>
                        <w:hideMark/>
                      </w:tcPr>
                      <w:p w:rsidR="002C2AED" w:rsidRPr="002C2AED" w:rsidRDefault="002C2AED" w:rsidP="002C2AED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</w:pPr>
                        <w:r w:rsidRPr="002C2AED">
                          <w:rPr>
                            <w:rFonts w:ascii="Helvetica" w:eastAsia="Times New Roman" w:hAnsi="Helvetica" w:cs="Times New Roman"/>
                            <w:i/>
                            <w:iCs/>
                            <w:color w:val="212121"/>
                            <w:sz w:val="24"/>
                            <w:szCs w:val="24"/>
                            <w:lang w:eastAsia="ru-RU"/>
                          </w:rPr>
                          <w:t>С уважением,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i/>
                            <w:iCs/>
                            <w:color w:val="212121"/>
                            <w:sz w:val="24"/>
                            <w:szCs w:val="24"/>
                            <w:lang w:eastAsia="ru-RU"/>
                          </w:rPr>
                          <w:br/>
                          <w:t>Министерство образования</w:t>
                        </w:r>
                        <w:r w:rsidRPr="002C2AED">
                          <w:rPr>
                            <w:rFonts w:ascii="Helvetica" w:eastAsia="Times New Roman" w:hAnsi="Helvetica" w:cs="Times New Roman"/>
                            <w:i/>
                            <w:iCs/>
                            <w:color w:val="212121"/>
                            <w:sz w:val="24"/>
                            <w:szCs w:val="24"/>
                            <w:lang w:eastAsia="ru-RU"/>
                          </w:rPr>
                          <w:br/>
                          <w:t>Приморского края</w:t>
                        </w:r>
                      </w:p>
                      <w:tbl>
                        <w:tblPr>
                          <w:tblW w:w="37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2C2AED" w:rsidRPr="002C2AE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C2AED" w:rsidRPr="002C2AED" w:rsidRDefault="002C2AED" w:rsidP="002C2AE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C2AED" w:rsidRPr="002C2AED" w:rsidRDefault="002C2AED" w:rsidP="002C2AED">
                        <w:pPr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</w:p>
                    </w:tc>
                  </w:tr>
                </w:tbl>
                <w:p w:rsidR="002C2AED" w:rsidRPr="002C2AED" w:rsidRDefault="002C2AED" w:rsidP="002C2A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2AED" w:rsidRPr="002C2AED" w:rsidRDefault="002C2AED" w:rsidP="002C2AE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AED" w:rsidRPr="002C2AED" w:rsidTr="002C2AED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C2AED" w:rsidRPr="002C2A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2C2AED" w:rsidRPr="002C2AE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75" w:type="dxa"/>
                          <w:bottom w:w="150" w:type="dxa"/>
                          <w:right w:w="375" w:type="dxa"/>
                        </w:tcMar>
                        <w:vAlign w:val="center"/>
                        <w:hideMark/>
                      </w:tcPr>
                      <w:p w:rsidR="002C2AED" w:rsidRPr="002C2AED" w:rsidRDefault="002C2AED" w:rsidP="002C2AED">
                        <w:pPr>
                          <w:spacing w:after="0" w:line="360" w:lineRule="auto"/>
                          <w:jc w:val="center"/>
                          <w:rPr>
                            <w:rFonts w:eastAsia="Times New Roman" w:cs="Times New Roman"/>
                            <w:color w:val="628262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2C2AED" w:rsidRPr="002C2AED" w:rsidRDefault="002C2AED" w:rsidP="002C2A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2AED" w:rsidRPr="002C2AED" w:rsidRDefault="002C2AED" w:rsidP="002C2AE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3A89" w:rsidRDefault="003E3A89"/>
    <w:sectPr w:rsidR="003E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E1"/>
    <w:rsid w:val="002C2AED"/>
    <w:rsid w:val="003E3A89"/>
    <w:rsid w:val="0068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trics.information-region.ru/app/stats/r/?muid=4755f4d1-00a9-4478-90bf-bf06875fda25&amp;category_uuid=4bd2ab6d-286b-4cec-84c4-89728dedb630&amp;url=https%3A%2F%2Fclck.ru%2FNBY97" TargetMode="External"/><Relationship Id="rId5" Type="http://schemas.openxmlformats.org/officeDocument/2006/relationships/hyperlink" Target="https://metrics.information-region.ru/app/stats/r/?muid=4755f4d1-00a9-4478-90bf-bf06875fda25&amp;category_uuid=4bd2ab6d-286b-4cec-84c4-89728dedb630&amp;url=https%3A%2F%2Fclck.ru%2FTmtX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2023-04-12T02:32:00Z</dcterms:created>
  <dcterms:modified xsi:type="dcterms:W3CDTF">2023-04-12T02:33:00Z</dcterms:modified>
</cp:coreProperties>
</file>